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D1" w:rsidRPr="00012FC1" w:rsidRDefault="00012FC1" w:rsidP="00012FC1">
      <w:pPr>
        <w:jc w:val="center"/>
        <w:rPr>
          <w:rFonts w:ascii="Bookman Old Style" w:hAnsi="Bookman Old Style"/>
          <w:color w:val="00B050"/>
        </w:rPr>
      </w:pPr>
      <w:r w:rsidRPr="00582919">
        <w:rPr>
          <w:rFonts w:ascii="Bookman Old Style" w:hAnsi="Bookman Old Style"/>
          <w:b/>
        </w:rPr>
        <w:t>ПРОМТ при создании варианта коммутационного устройства для аккумуляторов</w:t>
      </w:r>
      <w:r w:rsidRPr="00012FC1">
        <w:rPr>
          <w:rFonts w:ascii="Bookman Old Style" w:hAnsi="Bookman Old Style"/>
        </w:rPr>
        <w:t xml:space="preserve"> </w:t>
      </w:r>
      <w:r w:rsidRPr="00012FC1">
        <w:rPr>
          <w:rFonts w:ascii="Bookman Old Style" w:hAnsi="Bookman Old Style"/>
        </w:rPr>
        <w:br/>
      </w:r>
      <w:r w:rsidRPr="00012FC1">
        <w:rPr>
          <w:rFonts w:ascii="Bookman Old Style" w:hAnsi="Bookman Old Style"/>
          <w:color w:val="00B050"/>
        </w:rPr>
        <w:t>(выделенное зелёным – мои комментарии, их</w:t>
      </w:r>
      <w:r>
        <w:rPr>
          <w:rFonts w:ascii="Bookman Old Style" w:hAnsi="Bookman Old Style"/>
          <w:color w:val="00B050"/>
          <w:lang w:val="uk-UA"/>
        </w:rPr>
        <w:t xml:space="preserve"> </w:t>
      </w:r>
      <w:r w:rsidRPr="00012FC1">
        <w:rPr>
          <w:rFonts w:ascii="Bookman Old Style" w:hAnsi="Bookman Old Style"/>
          <w:color w:val="00B050"/>
        </w:rPr>
        <w:t xml:space="preserve">в </w:t>
      </w:r>
      <w:proofErr w:type="spellStart"/>
      <w:r w:rsidRPr="00012FC1">
        <w:rPr>
          <w:rFonts w:ascii="Bookman Old Style" w:hAnsi="Bookman Old Style"/>
          <w:color w:val="00B050"/>
        </w:rPr>
        <w:t>промте</w:t>
      </w:r>
      <w:proofErr w:type="spellEnd"/>
      <w:r w:rsidRPr="00012FC1">
        <w:rPr>
          <w:rFonts w:ascii="Bookman Old Style" w:hAnsi="Bookman Old Style"/>
          <w:color w:val="00B050"/>
        </w:rPr>
        <w:t xml:space="preserve"> не было)</w:t>
      </w:r>
    </w:p>
    <w:p w:rsidR="00012FC1" w:rsidRDefault="00582919" w:rsidP="00582919">
      <w:pPr>
        <w:pStyle w:val="a3"/>
        <w:ind w:left="0" w:firstLine="567"/>
        <w:rPr>
          <w:rFonts w:ascii="Bookman Old Style" w:hAnsi="Bookman Old Style"/>
        </w:rPr>
      </w:pPr>
      <w:r w:rsidRPr="00582919">
        <w:rPr>
          <w:rFonts w:ascii="Bookman Old Style" w:hAnsi="Bookman Old Style"/>
          <w:b/>
        </w:rPr>
        <w:t>Я</w:t>
      </w:r>
      <w:r>
        <w:rPr>
          <w:rFonts w:ascii="Bookman Old Style" w:hAnsi="Bookman Old Style"/>
        </w:rPr>
        <w:t xml:space="preserve">: </w:t>
      </w:r>
      <w:proofErr w:type="spellStart"/>
      <w:r w:rsidR="00012FC1" w:rsidRPr="00012FC1">
        <w:rPr>
          <w:rFonts w:ascii="Bookman Old Style" w:hAnsi="Bookman Old Style"/>
        </w:rPr>
        <w:t>Знаходжусь</w:t>
      </w:r>
      <w:proofErr w:type="spellEnd"/>
      <w:r w:rsidR="00012FC1" w:rsidRPr="00012FC1">
        <w:rPr>
          <w:rFonts w:ascii="Bookman Old Style" w:hAnsi="Bookman Old Style"/>
        </w:rPr>
        <w:t xml:space="preserve"> у </w:t>
      </w:r>
      <w:proofErr w:type="spellStart"/>
      <w:r w:rsidR="00012FC1" w:rsidRPr="00012FC1">
        <w:rPr>
          <w:rFonts w:ascii="Bookman Old Style" w:hAnsi="Bookman Old Style"/>
        </w:rPr>
        <w:t>процесі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ознайомлення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остаточними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пропозиціями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r w:rsidR="00012FC1" w:rsidRPr="00012FC1">
        <w:rPr>
          <w:rFonts w:ascii="Bookman Old Style" w:hAnsi="Bookman Old Style"/>
          <w:color w:val="00B050"/>
        </w:rPr>
        <w:t>(</w:t>
      </w:r>
      <w:proofErr w:type="spellStart"/>
      <w:r w:rsidR="00012FC1" w:rsidRPr="00012FC1">
        <w:rPr>
          <w:rFonts w:ascii="Bookman Old Style" w:hAnsi="Bookman Old Style"/>
          <w:color w:val="00B050"/>
        </w:rPr>
        <w:t>пропози</w:t>
      </w:r>
      <w:r w:rsidR="00012FC1" w:rsidRPr="00012FC1">
        <w:rPr>
          <w:rFonts w:ascii="Bookman Old Style" w:hAnsi="Bookman Old Style"/>
          <w:color w:val="00B050"/>
          <w:lang w:val="uk-UA"/>
        </w:rPr>
        <w:t>ції</w:t>
      </w:r>
      <w:proofErr w:type="spellEnd"/>
      <w:r w:rsidR="00012FC1" w:rsidRPr="00012FC1">
        <w:rPr>
          <w:rFonts w:ascii="Bookman Old Style" w:hAnsi="Bookman Old Style"/>
          <w:color w:val="00B050"/>
          <w:lang w:val="uk-UA"/>
        </w:rPr>
        <w:t xml:space="preserve"> стосовно придбання акумулятора)</w:t>
      </w:r>
      <w:r w:rsidR="00012FC1" w:rsidRPr="00012FC1">
        <w:rPr>
          <w:rFonts w:ascii="Bookman Old Style" w:hAnsi="Bookman Old Style"/>
        </w:rPr>
        <w:t xml:space="preserve">. Але </w:t>
      </w:r>
      <w:proofErr w:type="spellStart"/>
      <w:r w:rsidR="00012FC1" w:rsidRPr="00012FC1">
        <w:rPr>
          <w:rFonts w:ascii="Bookman Old Style" w:hAnsi="Bookman Old Style"/>
        </w:rPr>
        <w:t>комутаційний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пристрій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вже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можна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розпочати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вибирати</w:t>
      </w:r>
      <w:proofErr w:type="spellEnd"/>
      <w:r w:rsidR="00012FC1" w:rsidRPr="00012FC1">
        <w:rPr>
          <w:rFonts w:ascii="Bookman Old Style" w:hAnsi="Bookman Old Style"/>
        </w:rPr>
        <w:t xml:space="preserve">. </w:t>
      </w:r>
      <w:proofErr w:type="spellStart"/>
      <w:r w:rsidR="00012FC1" w:rsidRPr="00012FC1">
        <w:rPr>
          <w:rFonts w:ascii="Bookman Old Style" w:hAnsi="Bookman Old Style"/>
        </w:rPr>
        <w:t>Початкові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умови</w:t>
      </w:r>
      <w:proofErr w:type="spellEnd"/>
      <w:r w:rsidR="00012FC1" w:rsidRPr="00012FC1">
        <w:rPr>
          <w:rFonts w:ascii="Bookman Old Style" w:hAnsi="Bookman Old Style"/>
        </w:rPr>
        <w:t xml:space="preserve"> для </w:t>
      </w:r>
      <w:proofErr w:type="spellStart"/>
      <w:r w:rsidR="00012FC1" w:rsidRPr="00012FC1">
        <w:rPr>
          <w:rFonts w:ascii="Bookman Old Style" w:hAnsi="Bookman Old Style"/>
        </w:rPr>
        <w:t>його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вибору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прості</w:t>
      </w:r>
      <w:proofErr w:type="spellEnd"/>
      <w:r w:rsidR="00012FC1" w:rsidRPr="00012FC1">
        <w:rPr>
          <w:rFonts w:ascii="Bookman Old Style" w:hAnsi="Bookman Old Style"/>
        </w:rPr>
        <w:t xml:space="preserve"> - є три </w:t>
      </w:r>
      <w:proofErr w:type="spellStart"/>
      <w:r w:rsidR="00012FC1" w:rsidRPr="00012FC1">
        <w:rPr>
          <w:rFonts w:ascii="Bookman Old Style" w:hAnsi="Bookman Old Style"/>
        </w:rPr>
        <w:t>акумулятори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proofErr w:type="gramStart"/>
      <w:r w:rsidR="00012FC1" w:rsidRPr="00012FC1">
        <w:rPr>
          <w:rFonts w:ascii="Bookman Old Style" w:hAnsi="Bookman Old Style"/>
        </w:rPr>
        <w:t>р</w:t>
      </w:r>
      <w:proofErr w:type="gramEnd"/>
      <w:r w:rsidR="00012FC1" w:rsidRPr="00012FC1">
        <w:rPr>
          <w:rFonts w:ascii="Bookman Old Style" w:hAnsi="Bookman Old Style"/>
        </w:rPr>
        <w:t>ізних</w:t>
      </w:r>
      <w:proofErr w:type="spellEnd"/>
      <w:r w:rsidR="00012FC1" w:rsidRPr="00012FC1">
        <w:rPr>
          <w:rFonts w:ascii="Bookman Old Style" w:hAnsi="Bookman Old Style"/>
        </w:rPr>
        <w:t xml:space="preserve"> систем </w:t>
      </w:r>
      <w:proofErr w:type="spellStart"/>
      <w:r w:rsidR="00012FC1" w:rsidRPr="00012FC1">
        <w:rPr>
          <w:rFonts w:ascii="Bookman Old Style" w:hAnsi="Bookman Old Style"/>
        </w:rPr>
        <w:t>ємністю</w:t>
      </w:r>
      <w:proofErr w:type="spellEnd"/>
      <w:r w:rsidR="00012FC1" w:rsidRPr="00012FC1">
        <w:rPr>
          <w:rFonts w:ascii="Bookman Old Style" w:hAnsi="Bookman Old Style"/>
        </w:rPr>
        <w:t xml:space="preserve">: 100, 200 і, </w:t>
      </w:r>
      <w:proofErr w:type="spellStart"/>
      <w:r w:rsidR="00012FC1" w:rsidRPr="00012FC1">
        <w:rPr>
          <w:rFonts w:ascii="Bookman Old Style" w:hAnsi="Bookman Old Style"/>
        </w:rPr>
        <w:t>вірогідно</w:t>
      </w:r>
      <w:proofErr w:type="spellEnd"/>
      <w:r w:rsidR="00012FC1" w:rsidRPr="00012FC1">
        <w:rPr>
          <w:rFonts w:ascii="Bookman Old Style" w:hAnsi="Bookman Old Style"/>
        </w:rPr>
        <w:t xml:space="preserve">, 250-300 </w:t>
      </w:r>
      <w:proofErr w:type="spellStart"/>
      <w:r w:rsidR="00012FC1" w:rsidRPr="00012FC1">
        <w:rPr>
          <w:rFonts w:ascii="Bookman Old Style" w:hAnsi="Bookman Old Style"/>
        </w:rPr>
        <w:t>А·год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різним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терміном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експлуатації</w:t>
      </w:r>
      <w:proofErr w:type="spellEnd"/>
      <w:r w:rsidR="00012FC1" w:rsidRPr="00012FC1">
        <w:rPr>
          <w:rFonts w:ascii="Bookman Old Style" w:hAnsi="Bookman Old Style"/>
        </w:rPr>
        <w:t xml:space="preserve"> і </w:t>
      </w:r>
      <w:proofErr w:type="spellStart"/>
      <w:r w:rsidR="00012FC1" w:rsidRPr="00012FC1">
        <w:rPr>
          <w:rFonts w:ascii="Bookman Old Style" w:hAnsi="Bookman Old Style"/>
        </w:rPr>
        <w:t>іншими</w:t>
      </w:r>
      <w:proofErr w:type="spellEnd"/>
      <w:r w:rsidR="00012FC1" w:rsidRPr="00012FC1">
        <w:rPr>
          <w:rFonts w:ascii="Bookman Old Style" w:hAnsi="Bookman Old Style"/>
        </w:rPr>
        <w:t xml:space="preserve"> параметрами (тому </w:t>
      </w:r>
      <w:proofErr w:type="spellStart"/>
      <w:r w:rsidR="00012FC1" w:rsidRPr="00012FC1">
        <w:rPr>
          <w:rFonts w:ascii="Bookman Old Style" w:hAnsi="Bookman Old Style"/>
        </w:rPr>
        <w:t>паралельне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їх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з'єднання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недоці</w:t>
      </w:r>
      <w:bookmarkStart w:id="0" w:name="_GoBack"/>
      <w:bookmarkEnd w:id="0"/>
      <w:r w:rsidR="00012FC1" w:rsidRPr="00012FC1">
        <w:rPr>
          <w:rFonts w:ascii="Bookman Old Style" w:hAnsi="Bookman Old Style"/>
        </w:rPr>
        <w:t>льне</w:t>
      </w:r>
      <w:proofErr w:type="spellEnd"/>
      <w:r w:rsidR="00012FC1" w:rsidRPr="00012FC1">
        <w:rPr>
          <w:rFonts w:ascii="Bookman Old Style" w:hAnsi="Bookman Old Style"/>
        </w:rPr>
        <w:t xml:space="preserve">). Припускаю, </w:t>
      </w:r>
      <w:proofErr w:type="spellStart"/>
      <w:r w:rsidR="00012FC1" w:rsidRPr="00012FC1">
        <w:rPr>
          <w:rFonts w:ascii="Bookman Old Style" w:hAnsi="Bookman Old Style"/>
        </w:rPr>
        <w:t>що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найдоцільнішим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варіантом</w:t>
      </w:r>
      <w:proofErr w:type="spellEnd"/>
      <w:r w:rsidR="00012FC1" w:rsidRPr="00012FC1">
        <w:rPr>
          <w:rFonts w:ascii="Bookman Old Style" w:hAnsi="Bookman Old Style"/>
        </w:rPr>
        <w:t xml:space="preserve"> буде </w:t>
      </w:r>
      <w:proofErr w:type="spellStart"/>
      <w:r w:rsidR="00012FC1" w:rsidRPr="00012FC1">
        <w:rPr>
          <w:rFonts w:ascii="Bookman Old Style" w:hAnsi="Bookman Old Style"/>
        </w:rPr>
        <w:t>з'єднання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клем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gramStart"/>
      <w:r w:rsidR="00012FC1" w:rsidRPr="00012FC1">
        <w:rPr>
          <w:rFonts w:ascii="Bookman Old Style" w:hAnsi="Bookman Old Style"/>
        </w:rPr>
        <w:t>"-</w:t>
      </w:r>
      <w:proofErr w:type="gramEnd"/>
      <w:r w:rsidR="00012FC1" w:rsidRPr="00012FC1">
        <w:rPr>
          <w:rFonts w:ascii="Bookman Old Style" w:hAnsi="Bookman Old Style"/>
        </w:rPr>
        <w:t xml:space="preserve">" </w:t>
      </w:r>
      <w:proofErr w:type="spellStart"/>
      <w:r w:rsidR="00012FC1" w:rsidRPr="00012FC1">
        <w:rPr>
          <w:rFonts w:ascii="Bookman Old Style" w:hAnsi="Bookman Old Style"/>
        </w:rPr>
        <w:t>цих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трьох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акумуляторів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вхідним</w:t>
      </w:r>
      <w:proofErr w:type="spellEnd"/>
      <w:r w:rsidR="00012FC1" w:rsidRPr="00012FC1">
        <w:rPr>
          <w:rFonts w:ascii="Bookman Old Style" w:hAnsi="Bookman Old Style"/>
        </w:rPr>
        <w:t xml:space="preserve"> контактом "-" ДБЖ, а </w:t>
      </w:r>
      <w:proofErr w:type="spellStart"/>
      <w:r w:rsidR="00012FC1" w:rsidRPr="00012FC1">
        <w:rPr>
          <w:rFonts w:ascii="Bookman Old Style" w:hAnsi="Bookman Old Style"/>
        </w:rPr>
        <w:t>клеми</w:t>
      </w:r>
      <w:proofErr w:type="spellEnd"/>
      <w:r w:rsidR="00012FC1" w:rsidRPr="00012FC1">
        <w:rPr>
          <w:rFonts w:ascii="Bookman Old Style" w:hAnsi="Bookman Old Style"/>
        </w:rPr>
        <w:t xml:space="preserve"> "+" </w:t>
      </w:r>
      <w:proofErr w:type="spellStart"/>
      <w:r w:rsidR="00012FC1" w:rsidRPr="00012FC1">
        <w:rPr>
          <w:rFonts w:ascii="Bookman Old Style" w:hAnsi="Bookman Old Style"/>
        </w:rPr>
        <w:t>акумуляторів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повинні</w:t>
      </w:r>
      <w:proofErr w:type="spellEnd"/>
      <w:r w:rsidR="00012FC1" w:rsidRPr="00012FC1">
        <w:rPr>
          <w:rFonts w:ascii="Bookman Old Style" w:hAnsi="Bookman Old Style"/>
        </w:rPr>
        <w:t xml:space="preserve"> бути </w:t>
      </w:r>
      <w:proofErr w:type="spellStart"/>
      <w:r w:rsidR="00012FC1" w:rsidRPr="00012FC1">
        <w:rPr>
          <w:rFonts w:ascii="Bookman Old Style" w:hAnsi="Bookman Old Style"/>
        </w:rPr>
        <w:t>з'єднані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трьома</w:t>
      </w:r>
      <w:proofErr w:type="spellEnd"/>
      <w:r w:rsidR="00012FC1" w:rsidRPr="00012FC1">
        <w:rPr>
          <w:rFonts w:ascii="Bookman Old Style" w:hAnsi="Bookman Old Style"/>
        </w:rPr>
        <w:t xml:space="preserve"> контактами </w:t>
      </w:r>
      <w:proofErr w:type="spellStart"/>
      <w:r w:rsidR="00012FC1" w:rsidRPr="00012FC1">
        <w:rPr>
          <w:rFonts w:ascii="Bookman Old Style" w:hAnsi="Bookman Old Style"/>
        </w:rPr>
        <w:t>комутаційного</w:t>
      </w:r>
      <w:proofErr w:type="spellEnd"/>
      <w:r w:rsidR="00012FC1" w:rsidRPr="00012FC1">
        <w:rPr>
          <w:rFonts w:ascii="Bookman Old Style" w:hAnsi="Bookman Old Style"/>
        </w:rPr>
        <w:t xml:space="preserve"> пристрою. </w:t>
      </w:r>
      <w:proofErr w:type="spellStart"/>
      <w:r w:rsidR="00012FC1" w:rsidRPr="00012FC1">
        <w:rPr>
          <w:rFonts w:ascii="Bookman Old Style" w:hAnsi="Bookman Old Style"/>
        </w:rPr>
        <w:t>Вихід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цього</w:t>
      </w:r>
      <w:proofErr w:type="spellEnd"/>
      <w:r w:rsidR="00012FC1" w:rsidRPr="00012FC1">
        <w:rPr>
          <w:rFonts w:ascii="Bookman Old Style" w:hAnsi="Bookman Old Style"/>
        </w:rPr>
        <w:t xml:space="preserve"> пристрою </w:t>
      </w:r>
      <w:proofErr w:type="gramStart"/>
      <w:r w:rsidR="00012FC1" w:rsidRPr="00012FC1">
        <w:rPr>
          <w:rFonts w:ascii="Bookman Old Style" w:hAnsi="Bookman Old Style"/>
        </w:rPr>
        <w:t>повинен</w:t>
      </w:r>
      <w:proofErr w:type="gramEnd"/>
      <w:r w:rsidR="00012FC1" w:rsidRPr="00012FC1">
        <w:rPr>
          <w:rFonts w:ascii="Bookman Old Style" w:hAnsi="Bookman Old Style"/>
        </w:rPr>
        <w:t xml:space="preserve"> бути </w:t>
      </w:r>
      <w:proofErr w:type="spellStart"/>
      <w:r w:rsidR="00012FC1" w:rsidRPr="00012FC1">
        <w:rPr>
          <w:rFonts w:ascii="Bookman Old Style" w:hAnsi="Bookman Old Style"/>
        </w:rPr>
        <w:t>з'єднаним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вхідним</w:t>
      </w:r>
      <w:proofErr w:type="spellEnd"/>
      <w:r w:rsidR="00012FC1" w:rsidRPr="00012FC1">
        <w:rPr>
          <w:rFonts w:ascii="Bookman Old Style" w:hAnsi="Bookman Old Style"/>
        </w:rPr>
        <w:t xml:space="preserve"> контактом "+" ДБЖ. </w:t>
      </w:r>
      <w:proofErr w:type="spellStart"/>
      <w:r w:rsidR="00012FC1" w:rsidRPr="00012FC1">
        <w:rPr>
          <w:rFonts w:ascii="Bookman Old Style" w:hAnsi="Bookman Old Style"/>
        </w:rPr>
        <w:t>Кнопковим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або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поворотним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перемикачем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комутаційного</w:t>
      </w:r>
      <w:proofErr w:type="spellEnd"/>
      <w:r w:rsidR="00012FC1" w:rsidRPr="00012FC1">
        <w:rPr>
          <w:rFonts w:ascii="Bookman Old Style" w:hAnsi="Bookman Old Style"/>
        </w:rPr>
        <w:t xml:space="preserve"> пристрою я буду </w:t>
      </w:r>
      <w:proofErr w:type="spellStart"/>
      <w:r w:rsidR="00012FC1" w:rsidRPr="00012FC1">
        <w:rPr>
          <w:rFonts w:ascii="Bookman Old Style" w:hAnsi="Bookman Old Style"/>
        </w:rPr>
        <w:t>з'єднувати</w:t>
      </w:r>
      <w:proofErr w:type="spellEnd"/>
      <w:r w:rsidR="00012FC1" w:rsidRPr="00012FC1">
        <w:rPr>
          <w:rFonts w:ascii="Bookman Old Style" w:hAnsi="Bookman Old Style"/>
        </w:rPr>
        <w:t xml:space="preserve"> один з </w:t>
      </w:r>
      <w:proofErr w:type="spellStart"/>
      <w:r w:rsidR="00012FC1" w:rsidRPr="00012FC1">
        <w:rPr>
          <w:rFonts w:ascii="Bookman Old Style" w:hAnsi="Bookman Old Style"/>
        </w:rPr>
        <w:t>трьох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акумуляторів</w:t>
      </w:r>
      <w:proofErr w:type="spellEnd"/>
      <w:r w:rsidR="00012FC1" w:rsidRPr="00012FC1">
        <w:rPr>
          <w:rFonts w:ascii="Bookman Old Style" w:hAnsi="Bookman Old Style"/>
        </w:rPr>
        <w:t xml:space="preserve"> з ДБЖ (2 </w:t>
      </w:r>
      <w:proofErr w:type="spellStart"/>
      <w:r w:rsidR="00012FC1" w:rsidRPr="00012FC1">
        <w:rPr>
          <w:rFonts w:ascii="Bookman Old Style" w:hAnsi="Bookman Old Style"/>
        </w:rPr>
        <w:t>інших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будуть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залишатися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gramStart"/>
      <w:r w:rsidR="00012FC1" w:rsidRPr="00012FC1">
        <w:rPr>
          <w:rFonts w:ascii="Bookman Old Style" w:hAnsi="Bookman Old Style"/>
        </w:rPr>
        <w:t>у</w:t>
      </w:r>
      <w:proofErr w:type="gram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резерві</w:t>
      </w:r>
      <w:proofErr w:type="spellEnd"/>
      <w:r w:rsidR="00012FC1" w:rsidRPr="00012FC1">
        <w:rPr>
          <w:rFonts w:ascii="Bookman Old Style" w:hAnsi="Bookman Old Style"/>
        </w:rPr>
        <w:t xml:space="preserve">). </w:t>
      </w:r>
      <w:proofErr w:type="spellStart"/>
      <w:r w:rsidR="00012FC1" w:rsidRPr="00012FC1">
        <w:rPr>
          <w:rFonts w:ascii="Bookman Old Style" w:hAnsi="Bookman Old Style"/>
        </w:rPr>
        <w:t>Якщо</w:t>
      </w:r>
      <w:proofErr w:type="spellEnd"/>
      <w:r w:rsidR="00012FC1" w:rsidRPr="00012FC1">
        <w:rPr>
          <w:rFonts w:ascii="Bookman Old Style" w:hAnsi="Bookman Old Style"/>
        </w:rPr>
        <w:t xml:space="preserve"> є </w:t>
      </w:r>
      <w:proofErr w:type="spellStart"/>
      <w:r w:rsidR="00012FC1" w:rsidRPr="00012FC1">
        <w:rPr>
          <w:rFonts w:ascii="Bookman Old Style" w:hAnsi="Bookman Old Style"/>
        </w:rPr>
        <w:t>інший</w:t>
      </w:r>
      <w:proofErr w:type="spellEnd"/>
      <w:r w:rsidR="00012FC1" w:rsidRPr="00012FC1">
        <w:rPr>
          <w:rFonts w:ascii="Bookman Old Style" w:hAnsi="Bookman Old Style"/>
        </w:rPr>
        <w:t xml:space="preserve"> - </w:t>
      </w:r>
      <w:proofErr w:type="spellStart"/>
      <w:r w:rsidR="00012FC1" w:rsidRPr="00012FC1">
        <w:rPr>
          <w:rFonts w:ascii="Bookman Old Style" w:hAnsi="Bookman Old Style"/>
        </w:rPr>
        <w:t>більш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proofErr w:type="gramStart"/>
      <w:r w:rsidR="00012FC1" w:rsidRPr="00012FC1">
        <w:rPr>
          <w:rFonts w:ascii="Bookman Old Style" w:hAnsi="Bookman Old Style"/>
        </w:rPr>
        <w:t>доц</w:t>
      </w:r>
      <w:proofErr w:type="gramEnd"/>
      <w:r w:rsidR="00012FC1" w:rsidRPr="00012FC1">
        <w:rPr>
          <w:rFonts w:ascii="Bookman Old Style" w:hAnsi="Bookman Old Style"/>
        </w:rPr>
        <w:t>ільний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варіант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з'єднання</w:t>
      </w:r>
      <w:proofErr w:type="spellEnd"/>
      <w:r w:rsidR="00012FC1" w:rsidRPr="00012FC1">
        <w:rPr>
          <w:rFonts w:ascii="Bookman Old Style" w:hAnsi="Bookman Old Style"/>
        </w:rPr>
        <w:t xml:space="preserve"> у </w:t>
      </w:r>
      <w:proofErr w:type="spellStart"/>
      <w:r w:rsidR="00012FC1" w:rsidRPr="00012FC1">
        <w:rPr>
          <w:rFonts w:ascii="Bookman Old Style" w:hAnsi="Bookman Old Style"/>
        </w:rPr>
        <w:t>даних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умовах</w:t>
      </w:r>
      <w:proofErr w:type="spellEnd"/>
      <w:r w:rsidR="00012FC1" w:rsidRPr="00012FC1">
        <w:rPr>
          <w:rFonts w:ascii="Bookman Old Style" w:hAnsi="Bookman Old Style"/>
        </w:rPr>
        <w:t xml:space="preserve"> - буду </w:t>
      </w:r>
      <w:proofErr w:type="spellStart"/>
      <w:r w:rsidR="00012FC1" w:rsidRPr="00012FC1">
        <w:rPr>
          <w:rFonts w:ascii="Bookman Old Style" w:hAnsi="Bookman Old Style"/>
        </w:rPr>
        <w:t>вдячний</w:t>
      </w:r>
      <w:proofErr w:type="spellEnd"/>
      <w:r w:rsidR="00012FC1" w:rsidRPr="00012FC1">
        <w:rPr>
          <w:rFonts w:ascii="Bookman Old Style" w:hAnsi="Bookman Old Style"/>
        </w:rPr>
        <w:t xml:space="preserve"> за </w:t>
      </w:r>
      <w:proofErr w:type="spellStart"/>
      <w:r w:rsidR="00012FC1" w:rsidRPr="00012FC1">
        <w:rPr>
          <w:rFonts w:ascii="Bookman Old Style" w:hAnsi="Bookman Old Style"/>
        </w:rPr>
        <w:t>рекомендації</w:t>
      </w:r>
      <w:proofErr w:type="spellEnd"/>
      <w:r w:rsidR="00012FC1" w:rsidRPr="00012FC1">
        <w:rPr>
          <w:rFonts w:ascii="Bookman Old Style" w:hAnsi="Bookman Old Style"/>
        </w:rPr>
        <w:t xml:space="preserve">. Припускаю, </w:t>
      </w:r>
      <w:proofErr w:type="spellStart"/>
      <w:r w:rsidR="00012FC1" w:rsidRPr="00012FC1">
        <w:rPr>
          <w:rFonts w:ascii="Bookman Old Style" w:hAnsi="Bookman Old Style"/>
        </w:rPr>
        <w:t>що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вартість</w:t>
      </w:r>
      <w:proofErr w:type="spellEnd"/>
      <w:r w:rsidR="00012FC1" w:rsidRPr="00012FC1">
        <w:rPr>
          <w:rFonts w:ascii="Bookman Old Style" w:hAnsi="Bookman Old Style"/>
        </w:rPr>
        <w:t xml:space="preserve"> такого пристрою не </w:t>
      </w:r>
      <w:proofErr w:type="spellStart"/>
      <w:r w:rsidR="00012FC1" w:rsidRPr="00012FC1">
        <w:rPr>
          <w:rFonts w:ascii="Bookman Old Style" w:hAnsi="Bookman Old Style"/>
        </w:rPr>
        <w:t>висока</w:t>
      </w:r>
      <w:proofErr w:type="spellEnd"/>
      <w:r w:rsidR="00012FC1" w:rsidRPr="00012FC1">
        <w:rPr>
          <w:rFonts w:ascii="Bookman Old Style" w:hAnsi="Bookman Old Style"/>
        </w:rPr>
        <w:t xml:space="preserve"> (у </w:t>
      </w:r>
      <w:proofErr w:type="spellStart"/>
      <w:r w:rsidR="00012FC1" w:rsidRPr="00012FC1">
        <w:rPr>
          <w:rFonts w:ascii="Bookman Old Style" w:hAnsi="Bookman Old Style"/>
        </w:rPr>
        <w:t>порівнянні</w:t>
      </w:r>
      <w:proofErr w:type="spellEnd"/>
      <w:r w:rsidR="00012FC1" w:rsidRPr="00012FC1">
        <w:rPr>
          <w:rFonts w:ascii="Bookman Old Style" w:hAnsi="Bookman Old Style"/>
        </w:rPr>
        <w:t xml:space="preserve"> з </w:t>
      </w:r>
      <w:proofErr w:type="spellStart"/>
      <w:r w:rsidR="00012FC1" w:rsidRPr="00012FC1">
        <w:rPr>
          <w:rFonts w:ascii="Bookman Old Style" w:hAnsi="Bookman Old Style"/>
        </w:rPr>
        <w:t>акумулятором</w:t>
      </w:r>
      <w:proofErr w:type="spellEnd"/>
      <w:r w:rsidR="00012FC1" w:rsidRPr="00012FC1">
        <w:rPr>
          <w:rFonts w:ascii="Bookman Old Style" w:hAnsi="Bookman Old Style"/>
        </w:rPr>
        <w:t xml:space="preserve">) - тому </w:t>
      </w:r>
      <w:proofErr w:type="spellStart"/>
      <w:r w:rsidR="00012FC1" w:rsidRPr="00012FC1">
        <w:rPr>
          <w:rFonts w:ascii="Bookman Old Style" w:hAnsi="Bookman Old Style"/>
        </w:rPr>
        <w:t>варіант</w:t>
      </w:r>
      <w:proofErr w:type="spellEnd"/>
      <w:r w:rsidR="00012FC1" w:rsidRPr="00012FC1">
        <w:rPr>
          <w:rFonts w:ascii="Bookman Old Style" w:hAnsi="Bookman Old Style"/>
        </w:rPr>
        <w:t xml:space="preserve"> "оплата </w:t>
      </w:r>
      <w:proofErr w:type="spellStart"/>
      <w:r w:rsidR="00012FC1" w:rsidRPr="00012FC1">
        <w:rPr>
          <w:rFonts w:ascii="Bookman Old Style" w:hAnsi="Bookman Old Style"/>
        </w:rPr>
        <w:t>частинами</w:t>
      </w:r>
      <w:proofErr w:type="spellEnd"/>
      <w:r w:rsidR="00012FC1" w:rsidRPr="00012FC1">
        <w:rPr>
          <w:rFonts w:ascii="Bookman Old Style" w:hAnsi="Bookman Old Style"/>
        </w:rPr>
        <w:t xml:space="preserve">" для </w:t>
      </w:r>
      <w:proofErr w:type="spellStart"/>
      <w:r w:rsidR="00012FC1" w:rsidRPr="00012FC1">
        <w:rPr>
          <w:rFonts w:ascii="Bookman Old Style" w:hAnsi="Bookman Old Style"/>
        </w:rPr>
        <w:t>нього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можна</w:t>
      </w:r>
      <w:proofErr w:type="spellEnd"/>
      <w:r w:rsidR="00012FC1" w:rsidRPr="00012FC1">
        <w:rPr>
          <w:rFonts w:ascii="Bookman Old Style" w:hAnsi="Bookman Old Style"/>
        </w:rPr>
        <w:t xml:space="preserve"> </w:t>
      </w:r>
      <w:proofErr w:type="spellStart"/>
      <w:r w:rsidR="00012FC1" w:rsidRPr="00012FC1">
        <w:rPr>
          <w:rFonts w:ascii="Bookman Old Style" w:hAnsi="Bookman Old Style"/>
        </w:rPr>
        <w:t>виключити</w:t>
      </w:r>
      <w:proofErr w:type="spellEnd"/>
      <w:r w:rsidR="00012FC1" w:rsidRPr="00012FC1">
        <w:rPr>
          <w:rFonts w:ascii="Bookman Old Style" w:hAnsi="Bookman Old Style"/>
        </w:rPr>
        <w:t>.</w:t>
      </w:r>
    </w:p>
    <w:p w:rsidR="00582919" w:rsidRPr="00582919" w:rsidRDefault="00582919" w:rsidP="005829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Чат </w:t>
      </w:r>
      <w:r w:rsidRPr="005829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GPT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ічне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бачення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абсолютно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різній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ємності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внутрішньому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віці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акумуляторів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паралельне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з’єднання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Ви правильно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плануєте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селективне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ідключення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одного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акумулятора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раз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комутаційний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пристрій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582919" w:rsidRPr="00582919" w:rsidRDefault="00582919" w:rsidP="005829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✅ Рекомендована схема</w:t>
      </w:r>
    </w:p>
    <w:p w:rsidR="00582919" w:rsidRPr="00582919" w:rsidRDefault="00582919" w:rsidP="005829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Мінус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усіх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трьох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АКБ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з’єднаний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мінусом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ДБЖ.</w:t>
      </w:r>
    </w:p>
    <w:p w:rsidR="00582919" w:rsidRPr="00582919" w:rsidRDefault="00582919" w:rsidP="005829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Плюс кожного АКБ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через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комутаційний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пристрій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трипозиційний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перемикач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реле)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ідключається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плюса ДБЖ.</w:t>
      </w:r>
    </w:p>
    <w:p w:rsidR="00582919" w:rsidRPr="00582919" w:rsidRDefault="00582919" w:rsidP="005829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Додатково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кожним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АКБ і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комутатором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бажано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запобіжник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струм не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1,2×максимального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розрядного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струму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ДБЖ (для 500 Вт ≈ 45–50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тому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запобіжник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А).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582919" w:rsidRPr="00582919" w:rsidRDefault="00582919" w:rsidP="005829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🔧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Варіанти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реалізації</w:t>
      </w:r>
      <w:proofErr w:type="spellEnd"/>
    </w:p>
    <w:p w:rsidR="00582919" w:rsidRPr="00582919" w:rsidRDefault="00582919" w:rsidP="0058291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Механічний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комутатор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постійного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струму</w:t>
      </w:r>
    </w:p>
    <w:p w:rsidR="00582919" w:rsidRPr="00582919" w:rsidRDefault="00582919" w:rsidP="005829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Тип: </w:t>
      </w:r>
      <w:proofErr w:type="spellStart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трипозиційний</w:t>
      </w:r>
      <w:proofErr w:type="spellEnd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перемикач</w:t>
      </w:r>
      <w:proofErr w:type="spellEnd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1–0–2–3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автомобільного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морського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типу).</w:t>
      </w:r>
    </w:p>
    <w:p w:rsidR="00582919" w:rsidRPr="00582919" w:rsidRDefault="00582919" w:rsidP="005829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напруга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: 12–48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DC.</w:t>
      </w:r>
    </w:p>
    <w:p w:rsidR="00582919" w:rsidRPr="00582919" w:rsidRDefault="00582919" w:rsidP="005829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Струмова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витримка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менше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100</w:t>
      </w:r>
      <w:proofErr w:type="gram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125–200 А).</w:t>
      </w:r>
    </w:p>
    <w:p w:rsidR="00582919" w:rsidRPr="00582919" w:rsidRDefault="00582919" w:rsidP="005829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Приклад моделей:</w:t>
      </w:r>
    </w:p>
    <w:p w:rsidR="00582919" w:rsidRPr="00582919" w:rsidRDefault="00582919" w:rsidP="0058291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Blue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Sea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Systems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9001e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на 350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морський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довговічний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919" w:rsidRPr="00582919" w:rsidRDefault="00582919" w:rsidP="0058291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Perko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8501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на 250 А.</w:t>
      </w:r>
    </w:p>
    <w:p w:rsidR="00582919" w:rsidRPr="00582919" w:rsidRDefault="00582919" w:rsidP="0058291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Victron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Battery Switch 275 </w:t>
      </w:r>
      <w:proofErr w:type="gram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високоякісний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варіант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82919" w:rsidRPr="00582919" w:rsidRDefault="00582919" w:rsidP="0058291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альтернативи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EleGreen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Volta</w:t>
      </w:r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EcoFlow</w:t>
      </w:r>
      <w:proofErr w:type="spellEnd"/>
      <w:r w:rsidRPr="0058291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DC switch 100–200 A</w:t>
      </w:r>
      <w:r w:rsidRPr="005829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82919" w:rsidRPr="00582919" w:rsidRDefault="00582919" w:rsidP="005829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💰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іна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800 до 2500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грн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залежно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бренду.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582919" w:rsidRPr="00582919" w:rsidRDefault="00582919" w:rsidP="0058291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Варіант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реле (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контакторі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582919" w:rsidRPr="00582919" w:rsidRDefault="00582919" w:rsidP="0058291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DC-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контактори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12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струм 100–150 А).</w:t>
      </w:r>
    </w:p>
    <w:p w:rsidR="00582919" w:rsidRPr="00582919" w:rsidRDefault="00582919" w:rsidP="0058291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Керування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тумблером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кнопками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живильний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ланцюг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2919" w:rsidRPr="00582919" w:rsidRDefault="00582919" w:rsidP="0058291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Перевага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не треба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ручку,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перемикання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плавне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2919" w:rsidRPr="00582919" w:rsidRDefault="00582919" w:rsidP="0058291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Недолі</w:t>
      </w: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потребує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додаткове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живлення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керування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(~12 В) і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схемку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захистом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наприклад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діодом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зворотного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струму).</w:t>
      </w:r>
    </w:p>
    <w:p w:rsidR="00582919" w:rsidRPr="00582919" w:rsidRDefault="00582919" w:rsidP="005829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💰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іна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комплекту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контактних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реле +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кнопковий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блок: </w:t>
      </w: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≈ 600–1200 грн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582919" w:rsidRPr="00582919" w:rsidRDefault="00582919" w:rsidP="005829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⚠️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</w:t>
      </w:r>
      <w:proofErr w:type="gramEnd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ічні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зауваги</w:t>
      </w:r>
      <w:proofErr w:type="spellEnd"/>
    </w:p>
    <w:p w:rsidR="00582919" w:rsidRPr="00582919" w:rsidRDefault="00582919" w:rsidP="0058291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перемиканням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акумулятор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вимикайте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ДБЖ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розривайте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ланцюг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живлення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інакше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отримаєте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короткочасний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дуговий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розряд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(особливо при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ізній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напрузі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АКБ).</w:t>
      </w:r>
    </w:p>
    <w:p w:rsidR="00582919" w:rsidRPr="00582919" w:rsidRDefault="00582919" w:rsidP="0058291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зручності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встановити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вольтметр/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індикатор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заряду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кожного АКБ,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стан.</w:t>
      </w:r>
    </w:p>
    <w:p w:rsidR="00582919" w:rsidRPr="00582919" w:rsidRDefault="00582919" w:rsidP="0058291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плануєте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часом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автоматизувати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комутацію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контролер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із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реле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(напр., через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Arduino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китайський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модуль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управління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DC-контакторами).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582919" w:rsidRPr="00582919" w:rsidRDefault="00582919" w:rsidP="005829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Хочете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</w:t>
      </w:r>
      <w:proofErr w:type="spellStart"/>
      <w:proofErr w:type="gram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ідібрав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конкретні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моделі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(6–8 </w:t>
      </w:r>
      <w:proofErr w:type="spellStart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варіантів</w:t>
      </w:r>
      <w:proofErr w:type="spellEnd"/>
      <w:r w:rsidRPr="005829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комутаторів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реле,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зараз в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Україні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посиланнями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характеристиками і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цінами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)?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зробити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таблицю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аналогічно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тієї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акумуляторами</w:t>
      </w:r>
      <w:proofErr w:type="spellEnd"/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2919" w:rsidRPr="00582919" w:rsidRDefault="00582919" w:rsidP="00582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82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хочу. </w:t>
      </w:r>
    </w:p>
    <w:p w:rsidR="00582919" w:rsidRPr="00012FC1" w:rsidRDefault="00582919" w:rsidP="00582919">
      <w:pPr>
        <w:pStyle w:val="a3"/>
        <w:ind w:left="0" w:firstLine="567"/>
        <w:rPr>
          <w:rFonts w:ascii="Bookman Old Style" w:hAnsi="Bookman Old Style"/>
        </w:rPr>
      </w:pPr>
    </w:p>
    <w:p w:rsidR="00012FC1" w:rsidRPr="00582919" w:rsidRDefault="00582919" w:rsidP="00582919">
      <w:pPr>
        <w:rPr>
          <w:rFonts w:ascii="Bookman Old Style" w:hAnsi="Bookman Old Style"/>
          <w:color w:val="00B050"/>
        </w:rPr>
      </w:pPr>
      <w:r w:rsidRPr="00582919">
        <w:rPr>
          <w:rFonts w:ascii="Bookman Old Style" w:hAnsi="Bookman Old Style"/>
          <w:color w:val="00B050"/>
        </w:rPr>
        <w:t>И далее эта переписка продолжалась дней 5 со всевозможными (и очень длинными) дополнениями, уточнениями, размазыванием рекомендаций по блюдечку (если конкретика и была – то рекомендации абсолютно не подходили, т. е были бесполезными).</w:t>
      </w:r>
    </w:p>
    <w:sectPr w:rsidR="00012FC1" w:rsidRPr="00582919" w:rsidSect="00012FC1">
      <w:pgSz w:w="11906" w:h="16838"/>
      <w:pgMar w:top="567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476D3"/>
    <w:multiLevelType w:val="hybridMultilevel"/>
    <w:tmpl w:val="98AA4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F7B58"/>
    <w:multiLevelType w:val="multilevel"/>
    <w:tmpl w:val="4B9C3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A342B0"/>
    <w:multiLevelType w:val="multilevel"/>
    <w:tmpl w:val="31DC0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D803B8"/>
    <w:multiLevelType w:val="multilevel"/>
    <w:tmpl w:val="D6C85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1A7FA6"/>
    <w:multiLevelType w:val="multilevel"/>
    <w:tmpl w:val="B06C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C1"/>
    <w:rsid w:val="00012FC1"/>
    <w:rsid w:val="00582919"/>
    <w:rsid w:val="00B7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29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829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829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FC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829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829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829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582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2919"/>
    <w:rPr>
      <w:b/>
      <w:bCs/>
    </w:rPr>
  </w:style>
  <w:style w:type="character" w:styleId="a6">
    <w:name w:val="Emphasis"/>
    <w:basedOn w:val="a0"/>
    <w:uiPriority w:val="20"/>
    <w:qFormat/>
    <w:rsid w:val="005829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29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829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829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FC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829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829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829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582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2919"/>
    <w:rPr>
      <w:b/>
      <w:bCs/>
    </w:rPr>
  </w:style>
  <w:style w:type="character" w:styleId="a6">
    <w:name w:val="Emphasis"/>
    <w:basedOn w:val="a0"/>
    <w:uiPriority w:val="20"/>
    <w:qFormat/>
    <w:rsid w:val="005829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04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9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1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8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2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03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64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2025-11-17T14:45:00Z</dcterms:created>
  <dcterms:modified xsi:type="dcterms:W3CDTF">2025-11-17T15:08:00Z</dcterms:modified>
</cp:coreProperties>
</file>